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1B5" w14:textId="119B0915" w:rsidR="00CA19D9" w:rsidRDefault="00186856" w:rsidP="00A4404B">
      <w:pPr>
        <w:pStyle w:val="Heading1"/>
      </w:pPr>
      <w:r>
        <w:t>Evidence Table</w:t>
      </w:r>
    </w:p>
    <w:p w14:paraId="7E4F6C45" w14:textId="16DED0DC" w:rsidR="001B3704" w:rsidRDefault="001B3704" w:rsidP="001B3704">
      <w:pPr>
        <w:tabs>
          <w:tab w:val="left" w:pos="0"/>
        </w:tabs>
      </w:pPr>
      <w:r w:rsidRPr="001B3704">
        <w:t xml:space="preserve">Search the Capella library databases for a minimum of five research articles that you will use </w:t>
      </w:r>
      <w:r w:rsidR="00186F10">
        <w:t>to support</w:t>
      </w:r>
      <w:r w:rsidRPr="001B3704">
        <w:t xml:space="preserve"> your </w:t>
      </w:r>
      <w:r w:rsidR="00B86F46">
        <w:t xml:space="preserve">practice gap (Assessment 5) or your </w:t>
      </w:r>
      <w:r w:rsidR="008A5B3D">
        <w:t>intervention (Assessment 6)</w:t>
      </w:r>
      <w:r w:rsidRPr="001B3704">
        <w:t xml:space="preserve">. </w:t>
      </w:r>
      <w:r w:rsidR="00485FA3">
        <w:t xml:space="preserve">Each article must be relevant and published within the past five years. </w:t>
      </w:r>
      <w:r w:rsidRPr="001B3704">
        <w:t>Complete the evidence table fully for these articles, providing all the required information. </w:t>
      </w:r>
      <w:r w:rsidR="001C0D06">
        <w:t xml:space="preserve">Include this </w:t>
      </w:r>
      <w:r w:rsidR="00186F10">
        <w:t>table as an appendix to your assessment.</w:t>
      </w:r>
    </w:p>
    <w:p w14:paraId="4A0E4872" w14:textId="20FE2A49" w:rsidR="00CE5D68" w:rsidRDefault="00CE5D68" w:rsidP="00CE5D68">
      <w:pPr>
        <w:tabs>
          <w:tab w:val="left" w:pos="0"/>
        </w:tabs>
      </w:pPr>
    </w:p>
    <w:tbl>
      <w:tblPr>
        <w:tblStyle w:val="TableGrid"/>
        <w:tblW w:w="1464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27"/>
        <w:gridCol w:w="1627"/>
        <w:gridCol w:w="1628"/>
        <w:gridCol w:w="1627"/>
        <w:gridCol w:w="1628"/>
        <w:gridCol w:w="1627"/>
        <w:gridCol w:w="1628"/>
        <w:gridCol w:w="1627"/>
        <w:gridCol w:w="1628"/>
      </w:tblGrid>
      <w:tr w:rsidR="00F96DA4" w:rsidRPr="00A61DA7" w14:paraId="6C55016B" w14:textId="77777777" w:rsidTr="009B055F">
        <w:trPr>
          <w:tblHeader/>
        </w:trPr>
        <w:tc>
          <w:tcPr>
            <w:tcW w:w="1627" w:type="dxa"/>
            <w:vAlign w:val="center"/>
          </w:tcPr>
          <w:p w14:paraId="7D56C35A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Citation</w:t>
            </w:r>
          </w:p>
        </w:tc>
        <w:tc>
          <w:tcPr>
            <w:tcW w:w="1627" w:type="dxa"/>
            <w:vAlign w:val="center"/>
          </w:tcPr>
          <w:p w14:paraId="0491588C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Conceptual</w:t>
            </w:r>
          </w:p>
          <w:p w14:paraId="56FEA848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Framework</w:t>
            </w:r>
          </w:p>
        </w:tc>
        <w:tc>
          <w:tcPr>
            <w:tcW w:w="1628" w:type="dxa"/>
            <w:vAlign w:val="center"/>
          </w:tcPr>
          <w:p w14:paraId="028ABF8E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Design/</w:t>
            </w:r>
          </w:p>
          <w:p w14:paraId="1FE3658F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Method</w:t>
            </w:r>
          </w:p>
        </w:tc>
        <w:tc>
          <w:tcPr>
            <w:tcW w:w="1627" w:type="dxa"/>
            <w:vAlign w:val="center"/>
          </w:tcPr>
          <w:p w14:paraId="71BBD08D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Sample/</w:t>
            </w:r>
          </w:p>
          <w:p w14:paraId="4D3CAB81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Setting</w:t>
            </w:r>
          </w:p>
        </w:tc>
        <w:tc>
          <w:tcPr>
            <w:tcW w:w="1628" w:type="dxa"/>
            <w:vAlign w:val="center"/>
          </w:tcPr>
          <w:p w14:paraId="2B8C5E7D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Major Variables Studied and their Definitions</w:t>
            </w:r>
          </w:p>
        </w:tc>
        <w:tc>
          <w:tcPr>
            <w:tcW w:w="1627" w:type="dxa"/>
            <w:vAlign w:val="center"/>
          </w:tcPr>
          <w:p w14:paraId="4311A718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Measurement</w:t>
            </w:r>
          </w:p>
        </w:tc>
        <w:tc>
          <w:tcPr>
            <w:tcW w:w="1628" w:type="dxa"/>
            <w:vAlign w:val="center"/>
          </w:tcPr>
          <w:p w14:paraId="17441AB7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Data</w:t>
            </w:r>
          </w:p>
          <w:p w14:paraId="2AC18D89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Analysis</w:t>
            </w:r>
          </w:p>
        </w:tc>
        <w:tc>
          <w:tcPr>
            <w:tcW w:w="1627" w:type="dxa"/>
            <w:vAlign w:val="center"/>
          </w:tcPr>
          <w:p w14:paraId="5E5F9D4E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Findings</w:t>
            </w:r>
          </w:p>
        </w:tc>
        <w:tc>
          <w:tcPr>
            <w:tcW w:w="1628" w:type="dxa"/>
            <w:vAlign w:val="center"/>
          </w:tcPr>
          <w:p w14:paraId="15229FB1" w14:textId="77777777" w:rsidR="00F96DA4" w:rsidRPr="00A61DA7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A61DA7">
              <w:rPr>
                <w:rFonts w:ascii="Arial Narrow" w:hAnsi="Arial Narrow"/>
                <w:b/>
                <w:sz w:val="20"/>
              </w:rPr>
              <w:t>Appraisal: Worth to Practice</w:t>
            </w:r>
          </w:p>
        </w:tc>
      </w:tr>
      <w:tr w:rsidR="00F96DA4" w:rsidRPr="00C113C8" w14:paraId="36ACC5F6" w14:textId="77777777" w:rsidTr="009B055F">
        <w:trPr>
          <w:trHeight w:val="368"/>
        </w:trPr>
        <w:tc>
          <w:tcPr>
            <w:tcW w:w="1627" w:type="dxa"/>
            <w:shd w:val="clear" w:color="auto" w:fill="F2F2F2" w:themeFill="background1" w:themeFillShade="F2"/>
          </w:tcPr>
          <w:p w14:paraId="142467F3" w14:textId="77777777" w:rsidR="00F96DA4" w:rsidRDefault="00F96DA4" w:rsidP="00685CBD">
            <w:pPr>
              <w:pStyle w:val="APA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91D74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XAMPLE</w:t>
            </w:r>
          </w:p>
          <w:p w14:paraId="53B49557" w14:textId="77777777" w:rsidR="00F96DA4" w:rsidRPr="00191D74" w:rsidRDefault="00F96DA4" w:rsidP="00685CBD">
            <w:pPr>
              <w:pStyle w:val="APA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  <w:p w14:paraId="51D2100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Harne-Britner et al. (2011)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02BEE70B" w14:textId="77777777" w:rsidR="00F96DA4" w:rsidRDefault="00F96DA4" w:rsidP="00685CBD">
            <w:pPr>
              <w:pStyle w:val="APA"/>
              <w:spacing w:line="240" w:lineRule="auto"/>
              <w:ind w:firstLine="0"/>
              <w:rPr>
                <w:rFonts w:eastAsiaTheme="minorHAnsi"/>
                <w:sz w:val="16"/>
                <w:szCs w:val="16"/>
              </w:rPr>
            </w:pPr>
          </w:p>
          <w:p w14:paraId="70B2516F" w14:textId="77777777" w:rsidR="00F96DA4" w:rsidRDefault="00F96DA4" w:rsidP="00685CBD">
            <w:pPr>
              <w:pStyle w:val="APA"/>
              <w:spacing w:line="240" w:lineRule="auto"/>
              <w:ind w:firstLine="0"/>
              <w:rPr>
                <w:rFonts w:eastAsiaTheme="minorHAnsi"/>
                <w:sz w:val="16"/>
                <w:szCs w:val="16"/>
              </w:rPr>
            </w:pPr>
          </w:p>
          <w:p w14:paraId="03EAF14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rFonts w:eastAsiaTheme="minorHAnsi"/>
                <w:sz w:val="16"/>
                <w:szCs w:val="16"/>
              </w:rPr>
              <w:t>Change theory in combination with aspects of behavioral, social science, and organizational theories by Bandura, Skinner, and Lewin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67364AF7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28E6C557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382D6BC1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Quantitative research</w:t>
            </w:r>
          </w:p>
          <w:p w14:paraId="418B9A17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23A32911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Quasi-experimental study</w:t>
            </w:r>
          </w:p>
          <w:p w14:paraId="456B3A4E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3DA8A6F7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Random assignment of 3 nursing units into 2 experimental groups and 1 control group</w:t>
            </w:r>
          </w:p>
          <w:p w14:paraId="0A1A2966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28B2F57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Aims of the study were to determine (1) the effectiveness of educational and behavioral interventions on improving HH adherence; (2) whether improvements in HH adherence were sustained 6 months post intervention; and (3) the relationships between HH adherence and HAI rates on study units.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747F8DAD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5C6B0F92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12413945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RNs and patient care assistants (PCAs) from 3 medical-surgical units within an urban health care system in Pennsylvania, USA</w:t>
            </w:r>
          </w:p>
          <w:p w14:paraId="6B3ECEC0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638E8EEA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A total of 1203 observations (633 RNs and 570 PCAs) were completed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6F0D87E3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75230A58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5C50CDF9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The control group received education in the form of a self-study module with a pre- and posttest. The experimental groups received the same education plus behavioral interventions. The Positive Reinforcement Experimental group’s behavioral interventions included individual and unit rewards for improved HH adherence and unit-based recognition by peers on a sticker chart. The Risk of Nonadherence Experimental group received additional educational sessions about microorganisms that are transmitted via hands</w:t>
            </w:r>
          </w:p>
          <w:p w14:paraId="22FABAFA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07E3C36B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OBSERVATION =Watching one person having direct contact with a patient or handling patient equipment.</w:t>
            </w:r>
          </w:p>
          <w:p w14:paraId="47CC94FF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CLEANED HANDS = Washed at a sink and/or used alcohol gel from a dispenser (e.g., wall mounted, pocket-sized, or a bottle that is not wall mounted) before or after having direct contact with a patient or handling patient equipment.</w:t>
            </w:r>
          </w:p>
          <w:p w14:paraId="0E7CCC2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AWARE OF MONITORING: You told the person you’re going to observe them or they verbally acknowledge that you are monitoring them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64B10C58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773388CC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0F13EB7B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18 data collection periods per nursing unit</w:t>
            </w:r>
          </w:p>
          <w:p w14:paraId="0A3D7A6B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738E1F3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Data were collected each month during 3 time frames (5 AM–7 AM, 7:30 AM–9:30 AM, and 3:30 PM–5:30 PM) reflecting high work volume to ensure a representative sample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2E5000E8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4E3F973A" w14:textId="77777777" w:rsidR="00F96DA4" w:rsidRDefault="00F96DA4" w:rsidP="00685CBD">
            <w:pPr>
              <w:rPr>
                <w:sz w:val="16"/>
                <w:szCs w:val="16"/>
              </w:rPr>
            </w:pPr>
          </w:p>
          <w:p w14:paraId="789968D4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SPSS Statistics, Version 17.0</w:t>
            </w:r>
          </w:p>
          <w:p w14:paraId="30578846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2913B7A1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Chi-square analysis was used to determine whether the 3 nursing units had similar HH adherence rates before any intervention. The Fisher exact test was employed to determine whether the change in adherence rates on each unit was statistically significant.</w:t>
            </w:r>
          </w:p>
          <w:p w14:paraId="747858ED" w14:textId="77777777" w:rsidR="00F96DA4" w:rsidRPr="00DB4033" w:rsidRDefault="00F96DA4" w:rsidP="00685CBD">
            <w:pPr>
              <w:rPr>
                <w:sz w:val="16"/>
                <w:szCs w:val="16"/>
              </w:rPr>
            </w:pPr>
          </w:p>
          <w:p w14:paraId="47F87A3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Reported these data to the RN and PCA staff at monthly staff- and unit based quality meetings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2274EB58" w14:textId="77777777" w:rsidR="00F96DA4" w:rsidRDefault="00F96DA4" w:rsidP="00685CBD">
            <w:pPr>
              <w:pStyle w:val="APA"/>
              <w:spacing w:line="240" w:lineRule="auto"/>
              <w:ind w:firstLine="0"/>
              <w:rPr>
                <w:sz w:val="16"/>
                <w:szCs w:val="16"/>
              </w:rPr>
            </w:pPr>
          </w:p>
          <w:p w14:paraId="7A754942" w14:textId="77777777" w:rsidR="00F96DA4" w:rsidRDefault="00F96DA4" w:rsidP="00685CBD">
            <w:pPr>
              <w:pStyle w:val="APA"/>
              <w:spacing w:line="240" w:lineRule="auto"/>
              <w:ind w:firstLine="0"/>
              <w:rPr>
                <w:sz w:val="16"/>
                <w:szCs w:val="16"/>
              </w:rPr>
            </w:pPr>
          </w:p>
          <w:p w14:paraId="0088755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 xml:space="preserve">Education paired with positive reinforcement behavioral interventions improved HH adherence after the first month (χ2 = 4.27; P = .039); </w:t>
            </w:r>
            <w:r>
              <w:rPr>
                <w:sz w:val="16"/>
                <w:szCs w:val="16"/>
              </w:rPr>
              <w:t>but</w:t>
            </w:r>
            <w:r w:rsidRPr="00DB4033">
              <w:rPr>
                <w:sz w:val="16"/>
                <w:szCs w:val="16"/>
              </w:rPr>
              <w:t xml:space="preserve"> the improvement was not sustained over 6 months. There were no differences in infection rates between the treatment and control groups.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0E098683" w14:textId="77777777" w:rsidR="00F96DA4" w:rsidRDefault="00F96DA4" w:rsidP="00685CBD">
            <w:pPr>
              <w:rPr>
                <w:sz w:val="16"/>
                <w:szCs w:val="16"/>
                <w:u w:val="single"/>
              </w:rPr>
            </w:pPr>
          </w:p>
          <w:p w14:paraId="1E79FA27" w14:textId="77777777" w:rsidR="00F96DA4" w:rsidRDefault="00F96DA4" w:rsidP="00685CBD">
            <w:pPr>
              <w:rPr>
                <w:sz w:val="16"/>
                <w:szCs w:val="16"/>
                <w:u w:val="single"/>
              </w:rPr>
            </w:pPr>
          </w:p>
          <w:p w14:paraId="487E6FBD" w14:textId="77777777" w:rsidR="00F96DA4" w:rsidRPr="00DB4033" w:rsidRDefault="00F96DA4" w:rsidP="00685CBD">
            <w:pPr>
              <w:rPr>
                <w:sz w:val="16"/>
                <w:szCs w:val="16"/>
                <w:u w:val="single"/>
              </w:rPr>
            </w:pPr>
            <w:r w:rsidRPr="00DB4033">
              <w:rPr>
                <w:sz w:val="16"/>
                <w:szCs w:val="16"/>
                <w:u w:val="single"/>
              </w:rPr>
              <w:t>Strengths:</w:t>
            </w:r>
          </w:p>
          <w:p w14:paraId="35918562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-Randomized control group</w:t>
            </w:r>
          </w:p>
          <w:p w14:paraId="2AB6C8FC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-Large sample size</w:t>
            </w:r>
          </w:p>
          <w:p w14:paraId="414930DB" w14:textId="77777777" w:rsidR="00F96DA4" w:rsidRPr="00DB4033" w:rsidRDefault="00F96DA4" w:rsidP="00685CBD">
            <w:pPr>
              <w:rPr>
                <w:sz w:val="16"/>
                <w:szCs w:val="16"/>
                <w:u w:val="single"/>
              </w:rPr>
            </w:pPr>
          </w:p>
          <w:p w14:paraId="2FE41C13" w14:textId="77777777" w:rsidR="00F96DA4" w:rsidRPr="00DB4033" w:rsidRDefault="00F96DA4" w:rsidP="00685CBD">
            <w:pPr>
              <w:rPr>
                <w:sz w:val="16"/>
                <w:szCs w:val="16"/>
                <w:u w:val="single"/>
              </w:rPr>
            </w:pPr>
            <w:r w:rsidRPr="00DB4033">
              <w:rPr>
                <w:sz w:val="16"/>
                <w:szCs w:val="16"/>
                <w:u w:val="single"/>
              </w:rPr>
              <w:t>Weaknesses:</w:t>
            </w:r>
          </w:p>
          <w:p w14:paraId="5D15C890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-Length of study</w:t>
            </w:r>
          </w:p>
          <w:p w14:paraId="27BC16FA" w14:textId="77777777" w:rsidR="00F96DA4" w:rsidRPr="00DB4033" w:rsidRDefault="00F96DA4" w:rsidP="00685CBD">
            <w:pPr>
              <w:rPr>
                <w:sz w:val="16"/>
                <w:szCs w:val="16"/>
                <w:u w:val="single"/>
              </w:rPr>
            </w:pPr>
          </w:p>
          <w:p w14:paraId="75CA466A" w14:textId="77777777" w:rsidR="00F96DA4" w:rsidRPr="00DB4033" w:rsidRDefault="00F96DA4" w:rsidP="00685CBD">
            <w:pPr>
              <w:rPr>
                <w:sz w:val="16"/>
                <w:szCs w:val="16"/>
                <w:u w:val="single"/>
              </w:rPr>
            </w:pPr>
            <w:r w:rsidRPr="00DB4033">
              <w:rPr>
                <w:sz w:val="16"/>
                <w:szCs w:val="16"/>
                <w:u w:val="single"/>
              </w:rPr>
              <w:t>Ranking:</w:t>
            </w:r>
          </w:p>
          <w:p w14:paraId="6BFC494A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Level II</w:t>
            </w:r>
          </w:p>
          <w:p w14:paraId="48949498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Valid yes</w:t>
            </w:r>
          </w:p>
          <w:p w14:paraId="071556AD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Reliable yes</w:t>
            </w:r>
          </w:p>
          <w:p w14:paraId="58AADAF3" w14:textId="77777777" w:rsidR="00F96DA4" w:rsidRPr="00DB4033" w:rsidRDefault="00F96DA4" w:rsidP="00685CBD">
            <w:pPr>
              <w:rPr>
                <w:sz w:val="16"/>
                <w:szCs w:val="16"/>
              </w:rPr>
            </w:pPr>
            <w:r w:rsidRPr="00DB4033">
              <w:rPr>
                <w:sz w:val="16"/>
                <w:szCs w:val="16"/>
              </w:rPr>
              <w:t>Applicable yes</w:t>
            </w:r>
          </w:p>
          <w:p w14:paraId="2D9E8DA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DB4033">
              <w:rPr>
                <w:sz w:val="16"/>
                <w:szCs w:val="16"/>
              </w:rPr>
              <w:t>Overall rank: High</w:t>
            </w:r>
          </w:p>
        </w:tc>
      </w:tr>
      <w:tr w:rsidR="00F96DA4" w:rsidRPr="00C113C8" w14:paraId="5DAAE733" w14:textId="77777777" w:rsidTr="009B055F">
        <w:trPr>
          <w:trHeight w:val="368"/>
        </w:trPr>
        <w:tc>
          <w:tcPr>
            <w:tcW w:w="1627" w:type="dxa"/>
          </w:tcPr>
          <w:p w14:paraId="1D33521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4E159D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440F90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2B9F676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D4EA1A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6C9D39B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6BC39C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E029EA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258E42F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53ED97A9" w14:textId="77777777" w:rsidTr="009B055F">
        <w:trPr>
          <w:trHeight w:val="368"/>
        </w:trPr>
        <w:tc>
          <w:tcPr>
            <w:tcW w:w="1627" w:type="dxa"/>
          </w:tcPr>
          <w:p w14:paraId="00746C9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D76A74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BFB76F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19103EA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F408F7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ACC443A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962103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221402F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74C2100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21115EFE" w14:textId="77777777" w:rsidTr="009B055F">
        <w:trPr>
          <w:trHeight w:val="368"/>
        </w:trPr>
        <w:tc>
          <w:tcPr>
            <w:tcW w:w="1627" w:type="dxa"/>
          </w:tcPr>
          <w:p w14:paraId="5CE0145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B7A628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4122524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5CBB059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DD3757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44DFB6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3EB22F2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4C6CBD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987FD6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2A68DEBB" w14:textId="77777777" w:rsidTr="009B055F">
        <w:trPr>
          <w:trHeight w:val="368"/>
        </w:trPr>
        <w:tc>
          <w:tcPr>
            <w:tcW w:w="1627" w:type="dxa"/>
          </w:tcPr>
          <w:p w14:paraId="3275F27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1E2AD6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2023CFF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18ED23F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C88DB1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94B16C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20B63E1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A79CC9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7DAB29A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4C0DEE8D" w14:textId="77777777" w:rsidTr="009B055F">
        <w:trPr>
          <w:trHeight w:val="368"/>
        </w:trPr>
        <w:tc>
          <w:tcPr>
            <w:tcW w:w="1627" w:type="dxa"/>
          </w:tcPr>
          <w:p w14:paraId="14356C4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0887A9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ED3208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3493038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6FB25E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6BE9591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720CC41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ECA96D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D0AA2A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7BACE031" w14:textId="77777777" w:rsidTr="009B055F">
        <w:trPr>
          <w:trHeight w:val="368"/>
        </w:trPr>
        <w:tc>
          <w:tcPr>
            <w:tcW w:w="1627" w:type="dxa"/>
          </w:tcPr>
          <w:p w14:paraId="4D857EF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565EC6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22C121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6FBF36A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59F876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241A146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78E27D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39B03D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2CEF842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366106D2" w14:textId="77777777" w:rsidTr="009B055F">
        <w:trPr>
          <w:trHeight w:val="368"/>
        </w:trPr>
        <w:tc>
          <w:tcPr>
            <w:tcW w:w="1627" w:type="dxa"/>
          </w:tcPr>
          <w:p w14:paraId="3221C1D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4155F3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2F3B21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6A0379F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226AC44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74F7F56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78EAA6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72B91D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0D88062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287D6DBF" w14:textId="77777777" w:rsidTr="009B055F">
        <w:trPr>
          <w:trHeight w:val="368"/>
        </w:trPr>
        <w:tc>
          <w:tcPr>
            <w:tcW w:w="1627" w:type="dxa"/>
          </w:tcPr>
          <w:p w14:paraId="434F7B6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B3E2BC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7B2374A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1A3FC77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BD4307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3654385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8017BA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4BF0A12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9637B4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3E07CB2B" w14:textId="77777777" w:rsidTr="009B055F">
        <w:trPr>
          <w:trHeight w:val="368"/>
        </w:trPr>
        <w:tc>
          <w:tcPr>
            <w:tcW w:w="1627" w:type="dxa"/>
          </w:tcPr>
          <w:p w14:paraId="6EE8042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5F3A50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7F0FEB1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20BBC05B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DCF309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7088AA6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45FF556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F7BBAE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78BE77D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493A2E02" w14:textId="77777777" w:rsidTr="009B055F">
        <w:trPr>
          <w:trHeight w:val="368"/>
        </w:trPr>
        <w:tc>
          <w:tcPr>
            <w:tcW w:w="1627" w:type="dxa"/>
          </w:tcPr>
          <w:p w14:paraId="4C0A11A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954162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9E1970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E6BB36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4CD167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5AE3634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063FC9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6DE4BB3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490B153A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08233494" w14:textId="77777777" w:rsidTr="009B055F">
        <w:trPr>
          <w:trHeight w:val="368"/>
        </w:trPr>
        <w:tc>
          <w:tcPr>
            <w:tcW w:w="1627" w:type="dxa"/>
          </w:tcPr>
          <w:p w14:paraId="5803D7B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2676A0C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3001E4D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53B4754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4D03091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880A65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4A79985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5D71C4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18657AC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298FDA77" w14:textId="77777777" w:rsidTr="009B055F">
        <w:trPr>
          <w:trHeight w:val="368"/>
        </w:trPr>
        <w:tc>
          <w:tcPr>
            <w:tcW w:w="1627" w:type="dxa"/>
          </w:tcPr>
          <w:p w14:paraId="49A4CBE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22F81A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38F00D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201F67D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FE0282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5715A1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899791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2C87B8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40376E50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64A848D9" w14:textId="77777777" w:rsidTr="009B055F">
        <w:trPr>
          <w:trHeight w:val="368"/>
        </w:trPr>
        <w:tc>
          <w:tcPr>
            <w:tcW w:w="1627" w:type="dxa"/>
          </w:tcPr>
          <w:p w14:paraId="0EBCD42F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D24D77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96A68D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5243CE2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0E4878C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0D4F00A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2AD8D8A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BFBDA7A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7F95E6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7F981C9C" w14:textId="77777777" w:rsidTr="009B055F">
        <w:trPr>
          <w:trHeight w:val="368"/>
        </w:trPr>
        <w:tc>
          <w:tcPr>
            <w:tcW w:w="1627" w:type="dxa"/>
          </w:tcPr>
          <w:p w14:paraId="26FF9117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56DD42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171C4B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1494C92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2AF56569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2340463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73D3448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AF831D5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E9C5C9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6DA4" w:rsidRPr="00C113C8" w14:paraId="4DB180CF" w14:textId="77777777" w:rsidTr="009B055F">
        <w:trPr>
          <w:trHeight w:val="368"/>
        </w:trPr>
        <w:tc>
          <w:tcPr>
            <w:tcW w:w="1627" w:type="dxa"/>
          </w:tcPr>
          <w:p w14:paraId="098E8948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C354554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62B18DDE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509C5C22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19876011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14:paraId="797D2C3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8" w:type="dxa"/>
          </w:tcPr>
          <w:p w14:paraId="5217059D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83F2FC6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0B18B3AC" w14:textId="77777777" w:rsidR="00F96DA4" w:rsidRPr="00C113C8" w:rsidRDefault="00F96DA4" w:rsidP="00685CBD">
            <w:pPr>
              <w:pStyle w:val="APA"/>
              <w:spacing w:line="240" w:lineRule="auto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1A90970" w14:textId="77777777" w:rsidR="00CE5D68" w:rsidRDefault="00CE5D68" w:rsidP="00CE5D68">
      <w:pPr>
        <w:tabs>
          <w:tab w:val="left" w:pos="0"/>
        </w:tabs>
        <w:rPr>
          <w:sz w:val="24"/>
        </w:rPr>
      </w:pPr>
    </w:p>
    <w:p w14:paraId="03B82501" w14:textId="77777777" w:rsidR="00186856" w:rsidRPr="00186856" w:rsidRDefault="00186856" w:rsidP="00186856">
      <w:pPr>
        <w:pStyle w:val="BodyText"/>
      </w:pPr>
    </w:p>
    <w:sectPr w:rsidR="00186856" w:rsidRPr="00186856" w:rsidSect="00116FEC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BCC5" w14:textId="77777777" w:rsidR="006801E2" w:rsidRDefault="006801E2">
      <w:r>
        <w:separator/>
      </w:r>
    </w:p>
  </w:endnote>
  <w:endnote w:type="continuationSeparator" w:id="0">
    <w:p w14:paraId="34CD93F6" w14:textId="77777777" w:rsidR="006801E2" w:rsidRDefault="006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57A" w14:textId="33B17C1B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30779C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AC87" w14:textId="5EACDFB0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8B461A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F4DE" w14:textId="77777777" w:rsidR="006801E2" w:rsidRDefault="006801E2">
      <w:r>
        <w:separator/>
      </w:r>
    </w:p>
  </w:footnote>
  <w:footnote w:type="continuationSeparator" w:id="0">
    <w:p w14:paraId="51E66ADF" w14:textId="77777777" w:rsidR="006801E2" w:rsidRDefault="0068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7574" w14:textId="539C6005" w:rsidR="008B461A" w:rsidRDefault="008B461A" w:rsidP="008B461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5635B543" wp14:editId="6577A82D">
          <wp:extent cx="1783715" cy="378460"/>
          <wp:effectExtent l="0" t="0" r="6985" b="2540"/>
          <wp:docPr id="16" name="Picture 16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CF18D28" w14:textId="620A1BDA" w:rsidR="0019353A" w:rsidRPr="008B461A" w:rsidRDefault="0019353A" w:rsidP="008B4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A7C0" w14:textId="4F27D6FC" w:rsidR="0019353A" w:rsidRDefault="004A7575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466F6F77" wp14:editId="3C1413FA">
          <wp:extent cx="1783715" cy="378460"/>
          <wp:effectExtent l="0" t="0" r="6985" b="2540"/>
          <wp:docPr id="17" name="Picture 17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353A">
      <w:tab/>
    </w:r>
    <w:r w:rsidR="0019353A" w:rsidRPr="0019353A">
      <w:rPr>
        <w:b/>
        <w:color w:val="808080"/>
        <w:sz w:val="28"/>
        <w:szCs w:val="28"/>
      </w:rPr>
      <w:t>Remove or Replace: Header Is Not Doc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5B24"/>
    <w:multiLevelType w:val="hybridMultilevel"/>
    <w:tmpl w:val="5A26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242955">
    <w:abstractNumId w:val="3"/>
  </w:num>
  <w:num w:numId="2" w16cid:durableId="1847941126">
    <w:abstractNumId w:val="5"/>
  </w:num>
  <w:num w:numId="3" w16cid:durableId="876816260">
    <w:abstractNumId w:val="4"/>
  </w:num>
  <w:num w:numId="4" w16cid:durableId="412508846">
    <w:abstractNumId w:val="1"/>
  </w:num>
  <w:num w:numId="5" w16cid:durableId="51659481">
    <w:abstractNumId w:val="0"/>
  </w:num>
  <w:num w:numId="6" w16cid:durableId="124992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81"/>
    <w:rsid w:val="000209A9"/>
    <w:rsid w:val="00085A33"/>
    <w:rsid w:val="000B1F9D"/>
    <w:rsid w:val="00116FEC"/>
    <w:rsid w:val="001175F6"/>
    <w:rsid w:val="00186856"/>
    <w:rsid w:val="00186F10"/>
    <w:rsid w:val="00191F09"/>
    <w:rsid w:val="0019353A"/>
    <w:rsid w:val="001B3704"/>
    <w:rsid w:val="001C0D06"/>
    <w:rsid w:val="0022491A"/>
    <w:rsid w:val="00242852"/>
    <w:rsid w:val="002B3EC0"/>
    <w:rsid w:val="002F5D66"/>
    <w:rsid w:val="0030779C"/>
    <w:rsid w:val="003106F6"/>
    <w:rsid w:val="00331E2D"/>
    <w:rsid w:val="00382E77"/>
    <w:rsid w:val="00392604"/>
    <w:rsid w:val="003957AE"/>
    <w:rsid w:val="003B6396"/>
    <w:rsid w:val="00402F5A"/>
    <w:rsid w:val="00442481"/>
    <w:rsid w:val="00485FA3"/>
    <w:rsid w:val="004A7575"/>
    <w:rsid w:val="004E5957"/>
    <w:rsid w:val="00524F64"/>
    <w:rsid w:val="005B7B81"/>
    <w:rsid w:val="0061233D"/>
    <w:rsid w:val="00666326"/>
    <w:rsid w:val="0067617E"/>
    <w:rsid w:val="006801E2"/>
    <w:rsid w:val="00692984"/>
    <w:rsid w:val="00697B29"/>
    <w:rsid w:val="00705317"/>
    <w:rsid w:val="0074173C"/>
    <w:rsid w:val="007C6C25"/>
    <w:rsid w:val="00816E5C"/>
    <w:rsid w:val="00825B29"/>
    <w:rsid w:val="008965F6"/>
    <w:rsid w:val="008A5B3D"/>
    <w:rsid w:val="008B461A"/>
    <w:rsid w:val="008E793E"/>
    <w:rsid w:val="008F648F"/>
    <w:rsid w:val="0097450F"/>
    <w:rsid w:val="00996595"/>
    <w:rsid w:val="009B055F"/>
    <w:rsid w:val="009E40DF"/>
    <w:rsid w:val="00A41367"/>
    <w:rsid w:val="00A4404B"/>
    <w:rsid w:val="00A77CD9"/>
    <w:rsid w:val="00AC37A0"/>
    <w:rsid w:val="00B051AD"/>
    <w:rsid w:val="00B341F2"/>
    <w:rsid w:val="00B824A1"/>
    <w:rsid w:val="00B86F46"/>
    <w:rsid w:val="00B93CA5"/>
    <w:rsid w:val="00BA0818"/>
    <w:rsid w:val="00C53117"/>
    <w:rsid w:val="00C601A3"/>
    <w:rsid w:val="00C63FDE"/>
    <w:rsid w:val="00CA19D9"/>
    <w:rsid w:val="00CE5D68"/>
    <w:rsid w:val="00D43857"/>
    <w:rsid w:val="00D75DF9"/>
    <w:rsid w:val="00D9465E"/>
    <w:rsid w:val="00D95A66"/>
    <w:rsid w:val="00DA02DF"/>
    <w:rsid w:val="00DD7FBE"/>
    <w:rsid w:val="00EA3DFD"/>
    <w:rsid w:val="00F71ECE"/>
    <w:rsid w:val="00F96DA4"/>
    <w:rsid w:val="00FC320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BABFE"/>
  <w15:docId w15:val="{687FC3E8-DE5D-4447-9D88-72E4223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77"/>
    <w:rPr>
      <w:sz w:val="22"/>
      <w:szCs w:val="24"/>
    </w:rPr>
  </w:style>
  <w:style w:type="paragraph" w:styleId="Heading1">
    <w:name w:val="heading 1"/>
    <w:next w:val="BodyText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BodyText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A77CD9"/>
    <w:pPr>
      <w:spacing w:before="120" w:after="240"/>
    </w:pPr>
    <w:rPr>
      <w:sz w:val="22"/>
      <w:szCs w:val="24"/>
    </w:rPr>
  </w:style>
  <w:style w:type="character" w:customStyle="1" w:styleId="BodyTextChar">
    <w:name w:val="BodyText Char"/>
    <w:link w:val="BodyText"/>
    <w:rsid w:val="00A77CD9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paragraph" w:customStyle="1" w:styleId="APA">
    <w:name w:val="APA"/>
    <w:basedOn w:val="BodyText0"/>
    <w:rsid w:val="00F96DA4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hAnsi="Times New Roman"/>
      <w:sz w:val="24"/>
      <w:szCs w:val="20"/>
    </w:rPr>
  </w:style>
  <w:style w:type="paragraph" w:styleId="BodyText0">
    <w:name w:val="Body Text"/>
    <w:basedOn w:val="Normal"/>
    <w:link w:val="BodyTextChar0"/>
    <w:uiPriority w:val="99"/>
    <w:semiHidden/>
    <w:unhideWhenUsed/>
    <w:rsid w:val="00F96DA4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F96DA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DE4DD959C14CA2F7158999EAC5E9" ma:contentTypeVersion="32" ma:contentTypeDescription="Upload a new document." ma:contentTypeScope="" ma:versionID="5b4ea6da87ebfee028a8193f50779173">
  <xsd:schema xmlns:xsd="http://www.w3.org/2001/XMLSchema" xmlns:xs="http://www.w3.org/2001/XMLSchema" xmlns:p="http://schemas.microsoft.com/office/2006/metadata/properties" xmlns:ns2="5e4971c3-e51e-4b79-b72e-27592945d111" xmlns:ns3="66fc4c51-a06b-4028-8bfa-8b81bc9c9589" targetNamespace="http://schemas.microsoft.com/office/2006/metadata/properties" ma:root="true" ma:fieldsID="cf29193c7e35bef5d92cf541b8044555" ns2:_="" ns3:_="">
    <xsd:import namespace="5e4971c3-e51e-4b79-b72e-27592945d111"/>
    <xsd:import namespace="66fc4c51-a06b-4028-8bfa-8b81bc9c9589"/>
    <xsd:element name="properties">
      <xsd:complexType>
        <xsd:sequence>
          <xsd:element name="documentManagement">
            <xsd:complexType>
              <xsd:all>
                <xsd:element ref="ns2:Title_x0020__x0028_with_x0020_link_x0020_to_x0020_document_x0029_" minOccurs="0"/>
                <xsd:element ref="ns2:Current_x0020_Doc_x0020_Owner" minOccurs="0"/>
                <xsd:element ref="ns2:Doc_x0020_Status" minOccurs="0"/>
                <xsd:element ref="ns2:Maintenance_x0020_Notes" minOccurs="0"/>
                <xsd:element ref="ns2:LinkID" minOccurs="0"/>
                <xsd:element ref="ns2:Description0" minOccurs="0"/>
                <xsd:element ref="ns2:School_x002d_Specific_x0020_Resources" minOccurs="0"/>
                <xsd:element ref="ns2:Keyword" minOccurs="0"/>
                <xsd:element ref="ns2:Add_x0020_to_x0020_Home_x0020_Page_x003f_" minOccurs="0"/>
                <xsd:element ref="ns2:UpdateRequested" minOccurs="0"/>
                <xsd:element ref="ns2:UpdateRequestNotes" minOccurs="0"/>
                <xsd:element ref="ns2:PublishingExpirationDate" minOccurs="0"/>
                <xsd:element ref="ns2:PublishingStart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71c3-e51e-4b79-b72e-27592945d111" elementFormDefault="qualified">
    <xsd:import namespace="http://schemas.microsoft.com/office/2006/documentManagement/types"/>
    <xsd:import namespace="http://schemas.microsoft.com/office/infopath/2007/PartnerControls"/>
    <xsd:element name="Title_x0020__x0028_with_x0020_link_x0020_to_x0020_document_x0029_" ma:index="1" nillable="true" ma:displayName="Doc Title (with link)" ma:description="• Enter the following URL: &#10;https://strategicedinc.sharepoint.com/sites/DE/Documents/&#10;• Add your document's filename and extension to the end of this URL. &#10;• Type the doc title into the Alternative Text field." ma:format="Hyperlink" ma:internalName="Title_x0020__x0028_with_x0020_link_x0020_to_x0020_document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urrent_x0020_Doc_x0020_Owner" ma:index="2" nillable="true" ma:displayName="Owner" ma:default="_Select your name" ma:description="The doc owner is the person who created the doc or most recently updated it." ma:format="Dropdown" ma:internalName="Current_x0020_Doc_x0020_Owner">
      <xsd:simpleType>
        <xsd:union memberTypes="dms:Text">
          <xsd:simpleType>
            <xsd:restriction base="dms:Choice">
              <xsd:enumeration value="_Select your name"/>
              <xsd:enumeration value="Andrew"/>
              <xsd:enumeration value="Ann K."/>
              <xsd:enumeration value="Austin"/>
              <xsd:enumeration value="Brent"/>
              <xsd:enumeration value="Jeff"/>
              <xsd:enumeration value="Kathryn"/>
              <xsd:enumeration value="Keri"/>
              <xsd:enumeration value="Laura"/>
              <xsd:enumeration value="Rachel"/>
              <xsd:enumeration value="Samantha"/>
              <xsd:enumeration value="Stephanie"/>
              <xsd:enumeration value="Mary T."/>
              <xsd:enumeration value="All Team"/>
            </xsd:restriction>
          </xsd:simpleType>
        </xsd:union>
      </xsd:simpleType>
    </xsd:element>
    <xsd:element name="Doc_x0020_Status" ma:index="3" nillable="true" ma:displayName="Doc Status" ma:default="_" ma:format="RadioButtons" ma:internalName="Doc_x0020_Status" ma:readOnly="false">
      <xsd:simpleType>
        <xsd:restriction base="dms:Choice">
          <xsd:enumeration value="_"/>
          <xsd:enumeration value="Up to date."/>
          <xsd:enumeration value="Continuous maintenance."/>
          <xsd:enumeration value="Under construction."/>
          <xsd:enumeration value="To be archived."/>
          <xsd:enumeration value="Update is needed."/>
          <xsd:enumeration value="Update is pending."/>
        </xsd:restriction>
      </xsd:simpleType>
    </xsd:element>
    <xsd:element name="Maintenance_x0020_Notes" ma:index="4" nillable="true" ma:displayName="Maintenance Notes" ma:internalName="Maintenance_x0020_Notes" ma:readOnly="false">
      <xsd:simpleType>
        <xsd:restriction base="dms:Note">
          <xsd:maxLength value="255"/>
        </xsd:restriction>
      </xsd:simpleType>
    </xsd:element>
    <xsd:element name="LinkID" ma:index="5" nillable="true" ma:displayName="LinkID" ma:default="0" ma:internalName="LinkID" ma:readOnly="false" ma:percentage="FALSE">
      <xsd:simpleType>
        <xsd:restriction base="dms:Number"/>
      </xsd:simpleType>
    </xsd:element>
    <xsd:element name="Description0" ma:index="6" nillable="true" ma:displayName="Doc Description" ma:internalName="Description0" ma:readOnly="false">
      <xsd:simpleType>
        <xsd:restriction base="dms:Note">
          <xsd:maxLength value="255"/>
        </xsd:restriction>
      </xsd:simpleType>
    </xsd:element>
    <xsd:element name="School_x002d_Specific_x0020_Resources" ma:index="7" nillable="true" ma:displayName="Category" ma:description="Select the folder in which you want this link to appear." ma:internalName="School_x002d_Specific_x0020_Resourc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es and Practices"/>
                    <xsd:enumeration value="Standards, Styles, and Templates"/>
                    <xsd:enumeration value="Special Course Elements"/>
                    <xsd:enumeration value="Course Materials and Media"/>
                    <xsd:enumeration value="Atlas"/>
                  </xsd:restriction>
                </xsd:simpleType>
              </xsd:element>
            </xsd:sequence>
          </xsd:extension>
        </xsd:complexContent>
      </xsd:complexType>
    </xsd:element>
    <xsd:element name="Keyword" ma:index="8" nillable="true" ma:displayName="Subcategory" ma:description="Identify the subcategory this resource should appear under." ma:internalName="Keywor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"/>
                    <xsd:enumeration value="APA"/>
                    <xsd:enumeration value="Business Practices"/>
                    <xsd:enumeration value="Course Files"/>
                    <xsd:enumeration value="Course Materials"/>
                    <xsd:enumeration value="Inauthentic Content/Copyright"/>
                    <xsd:enumeration value="Matrices and Checklists"/>
                    <xsd:enumeration value="Media"/>
                    <xsd:enumeration value="FSSR (Minors)"/>
                    <xsd:enumeration value="Processes, Workflow, and Tracking"/>
                    <xsd:enumeration value="Quizzes"/>
                    <xsd:enumeration value="School-and Curriculum-based Elements"/>
                    <xsd:enumeration value="Standards"/>
                    <xsd:enumeration value="Styles"/>
                    <xsd:enumeration value="Technology-based Element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Add_x0020_to_x0020_Home_x0020_Page_x003f_" ma:index="9" nillable="true" ma:displayName="Add to Home Page?" ma:default="0" ma:description="Click to have this document included as one of our most frequently used." ma:internalName="Add_x0020_to_x0020_Home_x0020_Page_x003f_" ma:readOnly="false">
      <xsd:simpleType>
        <xsd:restriction base="dms:Boolean"/>
      </xsd:simpleType>
    </xsd:element>
    <xsd:element name="UpdateRequested" ma:index="10" nillable="true" ma:displayName="Update Requested" ma:format="DateOnly" ma:internalName="UpdateRequested" ma:readOnly="false">
      <xsd:simpleType>
        <xsd:restriction base="dms:DateTime"/>
      </xsd:simpleType>
    </xsd:element>
    <xsd:element name="UpdateRequestNotes" ma:index="11" nillable="true" ma:displayName="Update Request Notes" ma:format="Dropdown" ma:internalName="UpdateRequestNotes" ma:readOnly="false">
      <xsd:simpleType>
        <xsd:restriction base="dms:Note">
          <xsd:maxLength value="255"/>
        </xsd:restriction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format="DateTime" ma:hidden="true" ma:internalName="PublishingExpirationDate" ma:readOnly="false">
      <xsd:simpleType>
        <xsd:restriction base="dms:Unknown"/>
      </xsd:simpleType>
    </xsd:element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format="DateTime" ma:hidden="true" ma:internalName="PublishingStartDate" ma:readOnly="false">
      <xsd:simpleType>
        <xsd:restriction base="dms:Unknow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c51-a06b-4028-8bfa-8b81bc9c958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Leave This Space Empt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5e4971c3-e51e-4b79-b72e-27592945d111" xsi:nil="true"/>
    <PublishingStartDate xmlns="5e4971c3-e51e-4b79-b72e-27592945d111" xsi:nil="true"/>
    <School_x002d_Specific_x0020_Resources xmlns="5e4971c3-e51e-4b79-b72e-27592945d111">
      <Value>Standards, Styles, and Templates</Value>
    </School_x002d_Specific_x0020_Resources>
    <Keyword xmlns="5e4971c3-e51e-4b79-b72e-27592945d111">
      <Value>Templates</Value>
    </Keyword>
    <Add_x0020_to_x0020_Home_x0020_Page_x003f_ xmlns="5e4971c3-e51e-4b79-b72e-27592945d111">false</Add_x0020_to_x0020_Home_x0020_Page_x003f_>
    <Description0 xmlns="5e4971c3-e51e-4b79-b72e-27592945d111">With placeholder text only.</Description0>
    <Doc_x0020_Status xmlns="5e4971c3-e51e-4b79-b72e-27592945d111">Up to date.</Doc_x0020_Status>
    <Maintenance_x0020_Notes xmlns="5e4971c3-e51e-4b79-b72e-27592945d111">New Capella logo added 9/25/20.</Maintenance_x0020_Notes>
    <LinkID xmlns="5e4971c3-e51e-4b79-b72e-27592945d111">103</LinkID>
    <Current_x0020_Doc_x0020_Owner xmlns="5e4971c3-e51e-4b79-b72e-27592945d111">Austin</Current_x0020_Doc_x0020_Owner>
    <Title_x0020__x0028_with_x0020_link_x0020_to_x0020_document_x0029_ xmlns="5e4971c3-e51e-4b79-b72e-27592945d111">
      <Url>https://strategicedinc.sharepoint.com/sites/DE/Documents/course_files_template_portrait.docx</Url>
      <Description>Course Files Template (Portrait)</Description>
    </Title_x0020__x0028_with_x0020_link_x0020_to_x0020_document_x0029_>
    <UpdateRequestNotes xmlns="5e4971c3-e51e-4b79-b72e-27592945d111" xsi:nil="true"/>
    <UpdateRequested xmlns="5e4971c3-e51e-4b79-b72e-27592945d111" xsi:nil="true"/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2739856-C4BB-48A7-AB83-15E4B979C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BF047-CF81-4F1D-9935-E0A3F41F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71c3-e51e-4b79-b72e-27592945d111"/>
    <ds:schemaRef ds:uri="66fc4c51-a06b-4028-8bfa-8b81bc9c9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7F101F-3185-4125-8D5A-2E8B29E0CBE1}">
  <ds:schemaRefs>
    <ds:schemaRef ds:uri="http://schemas.microsoft.com/office/2006/metadata/properties"/>
    <ds:schemaRef ds:uri="http://schemas.microsoft.com/office/infopath/2007/PartnerControls"/>
    <ds:schemaRef ds:uri="5e4971c3-e51e-4b79-b72e-27592945d111"/>
  </ds:schemaRefs>
</ds:datastoreItem>
</file>

<file path=customXml/itemProps5.xml><?xml version="1.0" encoding="utf-8"?>
<ds:datastoreItem xmlns:ds="http://schemas.openxmlformats.org/officeDocument/2006/customXml" ds:itemID="{872F9765-3C06-4A7A-AA25-2D319CEBFB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9cc716-4073-48aa-a8c4-3614c7a97f5c}" enabled="1" method="Standard" siteId="{7f03627e-adeb-48d8-ae7e-238ae8a0a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2004-11-23T17:45:00Z</cp:lastPrinted>
  <dcterms:created xsi:type="dcterms:W3CDTF">2020-09-25T23:51:00Z</dcterms:created>
  <dcterms:modified xsi:type="dcterms:W3CDTF">2022-07-07T18:00:00Z</dcterms:modified>
  <dc:language/>
  <cp:version/>
  <cp:contentStatus/>
  <cp:category/>
  <cp:keywords/>
  <dc:subject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r8>17400</vt:r8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0x0101002B61DE4DD959C14CA2F7158999EAC5E9</vt:lpwstr>
  </property>
  <property fmtid="{D5CDD505-2E9C-101B-9397-08002B2CF9AE}" pid="45" name="xd_ProgID">
    <vt:lpwstr/>
  </property>
  <property fmtid="{D5CDD505-2E9C-101B-9397-08002B2CF9AE}" pid="46" name="TemplateUrl">
    <vt:lpwstr/>
  </property>
  <property fmtid="{D5CDD505-2E9C-101B-9397-08002B2CF9AE}" pid="47" name="Doc Team">
    <vt:lpwstr>Team 1</vt:lpwstr>
  </property>
</Properties>
</file>